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17F" w:rsidRPr="002E753A" w:rsidRDefault="002E017F" w:rsidP="00CB59B0">
      <w:pPr>
        <w:spacing w:after="0" w:line="480" w:lineRule="auto"/>
        <w:rPr>
          <w:sz w:val="28"/>
          <w:szCs w:val="28"/>
        </w:rPr>
      </w:pPr>
      <w:r>
        <w:rPr>
          <w:sz w:val="28"/>
          <w:szCs w:val="28"/>
        </w:rPr>
        <w:t>Week 2</w:t>
      </w:r>
      <w:r>
        <w:rPr>
          <w:sz w:val="28"/>
          <w:szCs w:val="28"/>
        </w:rPr>
        <w:t>---Part 2</w:t>
      </w:r>
      <w:r w:rsidRPr="002E753A">
        <w:rPr>
          <w:sz w:val="28"/>
          <w:szCs w:val="28"/>
        </w:rPr>
        <w:tab/>
      </w:r>
      <w:r w:rsidRPr="002E753A">
        <w:rPr>
          <w:sz w:val="28"/>
          <w:szCs w:val="28"/>
        </w:rPr>
        <w:tab/>
        <w:t>CNDV 5323---Career Development</w:t>
      </w:r>
    </w:p>
    <w:p w:rsidR="00DD6E21" w:rsidRDefault="002E017F" w:rsidP="00CB59B0">
      <w:pPr>
        <w:spacing w:after="0" w:line="480" w:lineRule="auto"/>
      </w:pPr>
      <w:r>
        <w:tab/>
      </w:r>
      <w:r w:rsidR="000D1C76">
        <w:t xml:space="preserve">Hello everyone, I’m Dr. _____________.  In this video segment we continue our examination of the career development process in young people.  As is true for elementary school counselors, counselors working at the middle </w:t>
      </w:r>
      <w:r w:rsidR="00CB59B0">
        <w:t xml:space="preserve">and high </w:t>
      </w:r>
      <w:r w:rsidR="000D1C76">
        <w:t>school level</w:t>
      </w:r>
      <w:r w:rsidR="00CB59B0">
        <w:t>s</w:t>
      </w:r>
      <w:r w:rsidR="000D1C76">
        <w:t xml:space="preserve"> view providing students with career assistance as an essential component of their work.  It is important for counselors working at this level to be sensitive to the contextual, physical, and emotional transitions that students experience.  For some students, transitioning from the primary level to the secondary level  brings a host of new challenges.  Many will experience a decline in self-esteem, an increase in psychological distress, and decreases in academic achievement.  </w:t>
      </w:r>
    </w:p>
    <w:p w:rsidR="00BE22E5" w:rsidRDefault="00DD6E21" w:rsidP="00CB59B0">
      <w:pPr>
        <w:spacing w:after="0" w:line="480" w:lineRule="auto"/>
      </w:pPr>
      <w:r>
        <w:tab/>
        <w:t xml:space="preserve">In light of this, counselors may have their hands full when trying to organize and deliver career education and implement appropriate career development interventions.  Years ago, a teacher working at the middle school level told me that you can say a lot about working at this level but you can’t ever say that it is boring.  </w:t>
      </w:r>
      <w:r w:rsidR="000D1C76">
        <w:t xml:space="preserve"> </w:t>
      </w:r>
      <w:r>
        <w:t xml:space="preserve">As we know, multiple changes occur at this level in both students and curriculum.  Important developmental tasks at this level include a continued clarification of identity, the development of more sophisticated relationships with peers and important others, establishing a sense of independence and autonomy, and the formation of realistic goals and plans to achieve them.  As you can see, that is a tall order at any level.  </w:t>
      </w:r>
    </w:p>
    <w:p w:rsidR="00DD6E21" w:rsidRDefault="00DD6E21" w:rsidP="00CB59B0">
      <w:pPr>
        <w:spacing w:after="0" w:line="480" w:lineRule="auto"/>
      </w:pPr>
      <w:r>
        <w:tab/>
        <w:t xml:space="preserve">The ASCA National Standards discussed in your text provide direction for school counselors as they construct meaningful career development interventions.  The focus </w:t>
      </w:r>
      <w:r w:rsidR="00754C7F">
        <w:t xml:space="preserve">for students </w:t>
      </w:r>
      <w:r>
        <w:t xml:space="preserve">shifts </w:t>
      </w:r>
      <w:r w:rsidR="00754C7F">
        <w:t xml:space="preserve">slightly </w:t>
      </w:r>
      <w:r>
        <w:t>from self-awarene</w:t>
      </w:r>
      <w:r w:rsidR="00754C7F">
        <w:t xml:space="preserve">ss </w:t>
      </w:r>
      <w:r>
        <w:t>to</w:t>
      </w:r>
      <w:r w:rsidR="00754C7F">
        <w:t xml:space="preserve"> the ability to investigate careers or work from a personal perspective which informs career decision making.  In addition, students are expected to employ strategies or develop plans to achieve future success in relation to career and career satisfaction.  By engaging in these two developmental tasks, students should begin to understand the relationships between personal qualities, education and training, and the world-of-work.   National Career Development Guidelines mirror this </w:t>
      </w:r>
      <w:r w:rsidR="00754C7F">
        <w:lastRenderedPageBreak/>
        <w:t>focus by identifying the following career development goals for the middle school level</w:t>
      </w:r>
      <w:r w:rsidR="001945F5">
        <w:t xml:space="preserve">.  The goals include enhancement of self-understanding, engaging effectively in educational and occupational exploration, and participation in career planning.   Your text provides some good examples of career development interventions that are appropriate at the middle school level.  </w:t>
      </w:r>
    </w:p>
    <w:p w:rsidR="001945F5" w:rsidRDefault="001945F5" w:rsidP="00CB59B0">
      <w:pPr>
        <w:spacing w:after="0" w:line="480" w:lineRule="auto"/>
      </w:pPr>
      <w:r>
        <w:tab/>
        <w:t xml:space="preserve">Although the developmental shifts and contextual changes between middle and high school are not as dramatic as those between elementary and middle school, the educational stakes rise relative to their long-term implications for future academic and career success.  </w:t>
      </w:r>
      <w:r w:rsidR="0012214C">
        <w:t xml:space="preserve">High School students naturally face increased academic expectations.   So too does the need increase for students to be systematically engaged in educational and career planning.  Decisions made at this level such as which academic track to select, can impact future post-secondary and work options.   </w:t>
      </w:r>
    </w:p>
    <w:p w:rsidR="00693547" w:rsidRDefault="0012214C" w:rsidP="00CB59B0">
      <w:pPr>
        <w:spacing w:after="0" w:line="480" w:lineRule="auto"/>
      </w:pPr>
      <w:r>
        <w:tab/>
        <w:t>Students at the high school level begin to focus on identifying occupational preferences and further clarification of career and lifestyle choices.  It is important to know that a substantial number  of high school students enter the world-of-work  before or</w:t>
      </w:r>
      <w:r w:rsidR="00693547">
        <w:t xml:space="preserve"> immediately after graduation.  Although many of these students make plans to attain a college degree or desire a position that requires one, less than half actually complete a degree.   Over the last two or three decades, a mindset of college for all has prevailed.  This pattern emerged in part due to demands for increased skill levels, expanded access to college enrollment, and relaxed admissions policies.  Whether or not this shift in mindset is beneficial, it should be noted that college is not for everyone but training can be.  School counselors can do a better job of informing students and their parents or caregivers about </w:t>
      </w:r>
      <w:r w:rsidR="00EA4F78">
        <w:t xml:space="preserve">opportunities leading to rewarding careers exist in a wide variety of fields including technical specialties, financial services, and trades.   It is important that students have information about a wide variety of careers including those that do not require a college degree.  </w:t>
      </w:r>
      <w:r w:rsidR="00693547">
        <w:t xml:space="preserve"> </w:t>
      </w:r>
    </w:p>
    <w:p w:rsidR="00EA4F78" w:rsidRDefault="00EA4F78" w:rsidP="00CB59B0">
      <w:pPr>
        <w:spacing w:after="0" w:line="480" w:lineRule="auto"/>
      </w:pPr>
      <w:r>
        <w:tab/>
        <w:t xml:space="preserve">The career development goals for high school students differ only slightly from the previous levels we discussed.  Naturally, a higher level of sophistication or complexity is expected.   School </w:t>
      </w:r>
      <w:r>
        <w:lastRenderedPageBreak/>
        <w:t xml:space="preserve">counselors in high school settings continue to work with students to enhance </w:t>
      </w:r>
      <w:r w:rsidR="00CB59B0">
        <w:t xml:space="preserve">self-knowledge.  They work to assist students in developing advanced skills in educational and occupational exploration.  They also seek to help students strengthen decision-making ability.  </w:t>
      </w:r>
      <w:r>
        <w:t xml:space="preserve">  </w:t>
      </w:r>
      <w:r w:rsidR="00CB59B0">
        <w:t xml:space="preserve">A number of career development interventions for students at secondary levels are included in your text.  </w:t>
      </w:r>
      <w:r w:rsidR="00901721">
        <w:t xml:space="preserve"> In addition,</w:t>
      </w:r>
      <w:r w:rsidR="00CB59B0">
        <w:t xml:space="preserve"> resources </w:t>
      </w:r>
      <w:r w:rsidR="00901721">
        <w:t xml:space="preserve">pertaining to career development at middle and high school levels </w:t>
      </w:r>
      <w:r w:rsidR="00CB59B0">
        <w:t xml:space="preserve">are available to you in the Resources section of this course.  </w:t>
      </w:r>
    </w:p>
    <w:p w:rsidR="00901721" w:rsidRDefault="00901721" w:rsidP="00CB59B0">
      <w:pPr>
        <w:spacing w:after="0" w:line="480" w:lineRule="auto"/>
      </w:pPr>
      <w:r>
        <w:tab/>
        <w:t xml:space="preserve">At this point, our attention turns to career development in Higher Education.  </w:t>
      </w:r>
      <w:r w:rsidR="004732E6">
        <w:t xml:space="preserve">The presence of career services in higher education has a long history.  </w:t>
      </w:r>
      <w:r>
        <w:t xml:space="preserve"> It is fair to say that most counseling professionals recognize that career development is complex, life-long process and that a tremendous amount of effort is extended to deliver career education in primary and secondary .  However, the reality remains that many college students are ill prepared to navigate the often turbulent waters of the job market.  The responsibility of delivering career development has shifted away from the corporate world.  In other words, business expects young professionals to be fully prepared before entering into a career.  To meet these increased demands, colleges and universities have redoubled their efforts.  </w:t>
      </w:r>
      <w:r w:rsidR="00426008">
        <w:t xml:space="preserve">An array of interventions from career service centers to career success courses have emerged.  Today, almost all institutions of higher learning offer career development interventions which include career counseling and placement services.  Career services have gained considerable respect from administrators and parents who view them as essential and as major contributors to recruitment, retention, and fund raising efforts.   Demand for these services has increased for a number of reasons including tight job markets and the return of thousands of military members from service overseas who transition from military to civilian roles and often resume or begin their quest for advanced degrees.  Many view higher education as essential to their </w:t>
      </w:r>
      <w:r w:rsidR="004732E6">
        <w:t xml:space="preserve">career development.  Also, it should be noted that students entering higher education today represent a variety of cultural or ethnic backgrounds.  This reality makes it all the more important that counselors working in career development at this level be culturally sensitive and </w:t>
      </w:r>
      <w:r w:rsidR="004732E6">
        <w:lastRenderedPageBreak/>
        <w:t xml:space="preserve">competent.   </w:t>
      </w:r>
      <w:r w:rsidR="00426008">
        <w:t xml:space="preserve">  </w:t>
      </w:r>
      <w:r w:rsidR="004732E6">
        <w:t xml:space="preserve">In addition, institutions of higher education have experienced a surge in enrollment in a number of groups including women, working adults, international students, and individuals with disabilities.   In light of these facts, career services have evolved to better meet the needs of today’s college students.  </w:t>
      </w:r>
      <w:r w:rsidR="00E05554">
        <w:t xml:space="preserve"> Individuals providing career development interventions and services must work from systematic and comprehensive models of delivery.  A broad range of resources are put in place to accomplish this including expanding relationships with the business community, alumni, and community partners.  </w:t>
      </w:r>
      <w:r>
        <w:t xml:space="preserve">  </w:t>
      </w:r>
    </w:p>
    <w:p w:rsidR="006138AE" w:rsidRDefault="00E05554" w:rsidP="00CB59B0">
      <w:pPr>
        <w:spacing w:after="0" w:line="480" w:lineRule="auto"/>
      </w:pPr>
      <w:r>
        <w:tab/>
        <w:t xml:space="preserve">Some needs appear to be consistent across the educational levels we have discussed.  The need for accurate self-awareness and reflection is continuous as is the need for increased access to career information and resources.  </w:t>
      </w:r>
      <w:r w:rsidR="00D3313D">
        <w:t xml:space="preserve"> A number of essential career development competencies have been identified for those in college.  These competencies include the skills to maintain a positive self-concept and effective behaviors.  In addition, students need the ability to engage in education and training as well as the skills required to perform work.  Perhaps more importantly, students must have the ability to locate, evaluate, and interpret career information.   A large part of the duties of a career counseling  professional involves information sharing.   Finally, students need the skills to make career decisions, understand the impact of work on individual and family life, and the skills or flexibility to make career transitions.  </w:t>
      </w:r>
      <w:r w:rsidR="006138AE">
        <w:t xml:space="preserve">Career development interventions at this level may be broad or specific.  They may include coaching interviewing skills, administering and interpreting career assessments, teaching resume writing skills, and classes or workshops on public speaking and the standards of professional attire.   </w:t>
      </w:r>
    </w:p>
    <w:p w:rsidR="006138AE" w:rsidRDefault="006138AE" w:rsidP="00CB59B0">
      <w:pPr>
        <w:spacing w:after="0" w:line="480" w:lineRule="auto"/>
      </w:pPr>
      <w:r>
        <w:tab/>
        <w:t>More information about career development in higher education is included in your textbook.  Additional resources can be found in the resource section of your text as well.  Our next video segment will examine career development interventions in community settings.  Take care.</w:t>
      </w:r>
    </w:p>
    <w:p w:rsidR="00E05554" w:rsidRDefault="006138AE" w:rsidP="00CB59B0">
      <w:pPr>
        <w:spacing w:after="0" w:line="480" w:lineRule="auto"/>
      </w:pPr>
      <w:r>
        <w:tab/>
        <w:t xml:space="preserve"> </w:t>
      </w:r>
      <w:bookmarkStart w:id="0" w:name="_GoBack"/>
      <w:bookmarkEnd w:id="0"/>
    </w:p>
    <w:p w:rsidR="00CB59B0" w:rsidRDefault="00CB59B0" w:rsidP="00CB59B0">
      <w:pPr>
        <w:spacing w:after="0" w:line="480" w:lineRule="auto"/>
      </w:pPr>
      <w:r>
        <w:tab/>
      </w:r>
    </w:p>
    <w:p w:rsidR="0012214C" w:rsidRDefault="00693547" w:rsidP="00CB59B0">
      <w:pPr>
        <w:spacing w:after="0" w:line="480" w:lineRule="auto"/>
      </w:pPr>
      <w:r>
        <w:lastRenderedPageBreak/>
        <w:tab/>
      </w:r>
      <w:r w:rsidR="0012214C">
        <w:t xml:space="preserve"> </w:t>
      </w:r>
    </w:p>
    <w:p w:rsidR="0012214C" w:rsidRDefault="0012214C" w:rsidP="00CB59B0">
      <w:pPr>
        <w:spacing w:after="0" w:line="480" w:lineRule="auto"/>
      </w:pPr>
    </w:p>
    <w:sectPr w:rsidR="00122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17F"/>
    <w:rsid w:val="000D1C76"/>
    <w:rsid w:val="0012214C"/>
    <w:rsid w:val="001945F5"/>
    <w:rsid w:val="002E017F"/>
    <w:rsid w:val="003E5167"/>
    <w:rsid w:val="00426008"/>
    <w:rsid w:val="004732E6"/>
    <w:rsid w:val="006138AE"/>
    <w:rsid w:val="00693547"/>
    <w:rsid w:val="00754C7F"/>
    <w:rsid w:val="00901721"/>
    <w:rsid w:val="00CB59B0"/>
    <w:rsid w:val="00D3313D"/>
    <w:rsid w:val="00DD6E21"/>
    <w:rsid w:val="00E05554"/>
    <w:rsid w:val="00E72491"/>
    <w:rsid w:val="00EA4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1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1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1</cp:revision>
  <dcterms:created xsi:type="dcterms:W3CDTF">2013-09-22T19:06:00Z</dcterms:created>
  <dcterms:modified xsi:type="dcterms:W3CDTF">2013-09-22T22:06:00Z</dcterms:modified>
</cp:coreProperties>
</file>